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612E06" w:rsidP="00612E06" w14:paraId="383C6A11" w14:textId="77777777">
      <w:pPr>
        <w:pStyle w:val="margin1"/>
        <w:framePr w:wrap="around"/>
      </w:pPr>
      <w:r>
        <w:t>Parent Portal</w:t>
      </w:r>
    </w:p>
    <w:p w:rsidR="00612E06" w:rsidP="00612E06" w14:paraId="00BDEC4A" w14:textId="77777777">
      <w:pPr>
        <w:pStyle w:val="local1"/>
      </w:pPr>
      <w:r>
        <w:t>The District shall establish a parent portal on the District’s website through which parents may submit comments to campus administrators, District administrators, and the Board.</w:t>
      </w:r>
    </w:p>
    <w:p w:rsidR="00612E06" w:rsidRPr="00391123" w:rsidP="00391123" w14:paraId="284C39CC" w14:textId="4A49C475">
      <w:pPr>
        <w:pStyle w:val="local1"/>
      </w:pPr>
      <w:r>
        <w:t>The Superintendent shall develop administrative regulations related to the portal, including placement on the District or campus websites and how campus or District administrators are to address comments received from parents through the portal.</w: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12E06" w14:paraId="3770FCA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284C39E4"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612E06" w:rsidP="002247EF">
          <w:pPr>
            <w:pStyle w:val="Footer"/>
          </w:pPr>
          <w:r>
            <w:t xml:space="preserve">DATE ISSUED: 11/11/2025  </w:t>
          </w:r>
        </w:p>
      </w:tc>
      <w:tc>
        <w:tcPr>
          <w:tcW w:w="1854" w:type="dxa"/>
          <w:vMerge w:val="restart"/>
        </w:tcPr>
        <w:p w:rsidR="00612E06" w:rsidP="002247EF">
          <w:pPr>
            <w:pStyle w:val="Footer"/>
            <w:jc w:val="right"/>
          </w:pPr>
          <w:r>
            <w:t>Adopted:</w:t>
          </w:r>
        </w:p>
      </w:tc>
      <w:tc>
        <w:tcPr>
          <w:tcW w:w="3168" w:type="dxa"/>
        </w:tcPr>
        <w:p w:rsidR="00612E06" w:rsidP="002247EF" w14:paraId="284C39E3" w14:textId="77777777">
          <w:pPr>
            <w:pStyle w:val="Footer"/>
            <w:jc w:val="right"/>
          </w:pPr>
          <w:r>
            <w:fldChar w:fldCharType="begin"/>
          </w:r>
          <w:r w:rsidR="00005310">
            <w:instrText xml:space="preserve"> PAGE </w:instrText>
          </w:r>
          <w:r>
            <w:fldChar w:fldCharType="separate"/>
          </w:r>
          <w:r w:rsidR="00391123">
            <w:rPr>
              <w:noProof/>
            </w:rPr>
            <w:t>1</w:t>
          </w:r>
          <w:r>
            <w:rPr>
              <w:noProof/>
            </w:rPr>
            <w:fldChar w:fldCharType="end"/>
          </w:r>
          <w:r w:rsidR="00005310">
            <w:t xml:space="preserve"> of </w:t>
          </w:r>
          <w:r>
            <w:fldChar w:fldCharType="begin"/>
          </w:r>
          <w:r w:rsidR="00005310">
            <w:instrText xml:space="preserve"> NUMPAGES </w:instrText>
          </w:r>
          <w:r>
            <w:fldChar w:fldCharType="separate"/>
          </w:r>
          <w:r w:rsidR="00391123">
            <w:rPr>
              <w:noProof/>
            </w:rPr>
            <w:t>1</w:t>
          </w:r>
          <w:r>
            <w:rPr>
              <w:noProof/>
            </w:rPr>
            <w:fldChar w:fldCharType="end"/>
          </w:r>
        </w:p>
      </w:tc>
    </w:tr>
    <w:tr w14:paraId="284C39E8" w14:textId="77777777" w:rsidTr="00156E6F">
      <w:tblPrEx>
        <w:tblW w:w="9072" w:type="dxa"/>
        <w:tblInd w:w="-2520" w:type="dxa"/>
        <w:tblCellMar>
          <w:left w:w="0" w:type="dxa"/>
          <w:right w:w="0" w:type="dxa"/>
        </w:tblCellMar>
        <w:tblLook w:val="04A0"/>
      </w:tblPrEx>
      <w:tc>
        <w:tcPr>
          <w:tcW w:w="4050" w:type="dxa"/>
        </w:tcPr>
        <w:p w:rsidR="00612E06" w:rsidP="002247EF">
          <w:pPr>
            <w:pStyle w:val="Footer"/>
          </w:pPr>
          <w:r>
            <w:t>UPDATE 126</w:t>
          </w:r>
        </w:p>
      </w:tc>
      <w:tc>
        <w:tcPr>
          <w:tcW w:w="1854" w:type="dxa"/>
          <w:vMerge/>
        </w:tcPr>
        <w:p w:rsidR="00612E06" w:rsidP="002247EF" w14:paraId="284C39E6" w14:textId="77777777">
          <w:pPr>
            <w:pStyle w:val="Footer"/>
          </w:pPr>
        </w:p>
      </w:tc>
      <w:tc>
        <w:tcPr>
          <w:tcW w:w="3168" w:type="dxa"/>
        </w:tcPr>
        <w:p w:rsidR="00612E06" w:rsidP="002247EF" w14:paraId="284C39E7" w14:textId="77777777">
          <w:pPr>
            <w:pStyle w:val="Footer"/>
            <w:jc w:val="right"/>
          </w:pPr>
        </w:p>
      </w:tc>
    </w:tr>
    <w:tr w14:paraId="284C39EC" w14:textId="77777777" w:rsidTr="00156E6F">
      <w:tblPrEx>
        <w:tblW w:w="9072" w:type="dxa"/>
        <w:tblInd w:w="-2520" w:type="dxa"/>
        <w:tblCellMar>
          <w:left w:w="0" w:type="dxa"/>
          <w:right w:w="0" w:type="dxa"/>
        </w:tblCellMar>
        <w:tblLook w:val="04A0"/>
      </w:tblPrEx>
      <w:tc>
        <w:tcPr>
          <w:tcW w:w="4050" w:type="dxa"/>
        </w:tcPr>
        <w:p w:rsidR="00612E06" w:rsidP="002247EF">
          <w:pPr>
            <w:pStyle w:val="Footer"/>
          </w:pPr>
          <w:r>
            <w:t>FA(LOCAL)-A</w:t>
          </w:r>
        </w:p>
      </w:tc>
      <w:tc>
        <w:tcPr>
          <w:tcW w:w="1854" w:type="dxa"/>
          <w:vMerge/>
        </w:tcPr>
        <w:p w:rsidR="00612E06" w:rsidP="002247EF" w14:paraId="284C39EA" w14:textId="77777777">
          <w:pPr>
            <w:pStyle w:val="Footer"/>
          </w:pPr>
        </w:p>
      </w:tc>
      <w:tc>
        <w:tcPr>
          <w:tcW w:w="3168" w:type="dxa"/>
        </w:tcPr>
        <w:p w:rsidR="00612E06" w:rsidP="002247EF" w14:paraId="284C39EB" w14:textId="77777777">
          <w:pPr>
            <w:pStyle w:val="Footer"/>
            <w:jc w:val="right"/>
          </w:pPr>
        </w:p>
      </w:tc>
    </w:tr>
  </w:tbl>
  <w:p w:rsidR="00612E06" w14:paraId="284C39E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12E06" w14:paraId="755F5C5E"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12E06" w14:paraId="6F6C21D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284C39D3"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612E06" w:rsidP="002247EF">
          <w:pPr>
            <w:pStyle w:val="Header"/>
          </w:pPr>
          <w:r>
            <w:t>Wylie ISD-Collin County</w:t>
          </w:r>
        </w:p>
      </w:tc>
      <w:tc>
        <w:tcPr>
          <w:tcW w:w="1584" w:type="dxa"/>
        </w:tcPr>
        <w:p w:rsidR="00612E06" w:rsidP="002247EF" w14:paraId="284C39D2" w14:textId="77777777">
          <w:pPr>
            <w:pStyle w:val="Header"/>
          </w:pPr>
        </w:p>
      </w:tc>
    </w:tr>
    <w:tr w14:paraId="284C39D6" w14:textId="77777777" w:rsidTr="009E01DD">
      <w:tblPrEx>
        <w:tblW w:w="9072" w:type="dxa"/>
        <w:tblInd w:w="-2520" w:type="dxa"/>
        <w:tblCellMar>
          <w:left w:w="0" w:type="dxa"/>
          <w:right w:w="0" w:type="dxa"/>
        </w:tblCellMar>
        <w:tblLook w:val="04A0"/>
      </w:tblPrEx>
      <w:tc>
        <w:tcPr>
          <w:tcW w:w="7488" w:type="dxa"/>
        </w:tcPr>
        <w:p w:rsidR="00612E06" w:rsidP="002247EF">
          <w:pPr>
            <w:pStyle w:val="Header"/>
          </w:pPr>
          <w:r>
            <w:t>043914</w:t>
          </w:r>
        </w:p>
      </w:tc>
      <w:tc>
        <w:tcPr>
          <w:tcW w:w="1584" w:type="dxa"/>
        </w:tcPr>
        <w:p w:rsidR="00612E06" w:rsidP="002247EF" w14:paraId="284C39D5" w14:textId="77777777">
          <w:pPr>
            <w:pStyle w:val="Header"/>
          </w:pPr>
        </w:p>
      </w:tc>
    </w:tr>
    <w:tr w14:paraId="284C39D9" w14:textId="77777777" w:rsidTr="009E01DD">
      <w:tblPrEx>
        <w:tblW w:w="9072" w:type="dxa"/>
        <w:tblInd w:w="-2520" w:type="dxa"/>
        <w:tblCellMar>
          <w:left w:w="0" w:type="dxa"/>
          <w:right w:w="0" w:type="dxa"/>
        </w:tblCellMar>
        <w:tblLook w:val="04A0"/>
      </w:tblPrEx>
      <w:tc>
        <w:tcPr>
          <w:tcW w:w="7488" w:type="dxa"/>
        </w:tcPr>
        <w:p w:rsidR="00612E06" w:rsidP="002247EF" w14:paraId="284C39D7" w14:textId="77777777">
          <w:pPr>
            <w:pStyle w:val="Header"/>
          </w:pPr>
        </w:p>
      </w:tc>
      <w:tc>
        <w:tcPr>
          <w:tcW w:w="1584" w:type="dxa"/>
        </w:tcPr>
        <w:p w:rsidR="00612E06" w:rsidP="002247EF" w14:paraId="284C39D8" w14:textId="77777777">
          <w:pPr>
            <w:pStyle w:val="Header"/>
          </w:pPr>
        </w:p>
      </w:tc>
    </w:tr>
    <w:tr w14:paraId="284C39DC" w14:textId="77777777" w:rsidTr="009E01DD">
      <w:tblPrEx>
        <w:tblW w:w="9072" w:type="dxa"/>
        <w:tblInd w:w="-2520" w:type="dxa"/>
        <w:tblCellMar>
          <w:left w:w="0" w:type="dxa"/>
          <w:right w:w="0" w:type="dxa"/>
        </w:tblCellMar>
        <w:tblLook w:val="04A0"/>
      </w:tblPrEx>
      <w:tc>
        <w:tcPr>
          <w:tcW w:w="7488" w:type="dxa"/>
        </w:tcPr>
        <w:p w:rsidR="00612E06" w:rsidP="002247EF">
          <w:pPr>
            <w:pStyle w:val="Header"/>
          </w:pPr>
          <w:r>
            <w:t>PARENT RIGHTS AND RESPONSIBILITIES</w:t>
          </w:r>
        </w:p>
      </w:tc>
      <w:tc>
        <w:tcPr>
          <w:tcW w:w="1584" w:type="dxa"/>
        </w:tcPr>
        <w:p w:rsidR="00612E06" w:rsidP="002247EF">
          <w:pPr>
            <w:pStyle w:val="Header"/>
            <w:jc w:val="right"/>
          </w:pPr>
          <w:r>
            <w:t>FA</w:t>
          </w:r>
        </w:p>
      </w:tc>
    </w:tr>
    <w:tr w14:paraId="284C39DF" w14:textId="77777777" w:rsidTr="009E01DD">
      <w:tblPrEx>
        <w:tblW w:w="9072" w:type="dxa"/>
        <w:tblInd w:w="-2520" w:type="dxa"/>
        <w:tblCellMar>
          <w:left w:w="0" w:type="dxa"/>
          <w:right w:w="0" w:type="dxa"/>
        </w:tblCellMar>
        <w:tblLook w:val="04A0"/>
      </w:tblPrEx>
      <w:tc>
        <w:tcPr>
          <w:tcW w:w="7488" w:type="dxa"/>
        </w:tcPr>
        <w:p w:rsidR="00612E06" w:rsidP="002247EF">
          <w:pPr>
            <w:pStyle w:val="Header"/>
          </w:pPr>
        </w:p>
      </w:tc>
      <w:tc>
        <w:tcPr>
          <w:tcW w:w="1584" w:type="dxa"/>
        </w:tcPr>
        <w:p w:rsidR="00612E06" w:rsidP="002247EF">
          <w:pPr>
            <w:pStyle w:val="Header"/>
            <w:jc w:val="right"/>
          </w:pPr>
          <w:r>
            <w:t>(LOCAL)</w:t>
          </w:r>
        </w:p>
      </w:tc>
    </w:tr>
  </w:tbl>
  <w:p w:rsidR="00612E06" w14:paraId="284C39E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12E06" w14:paraId="0D04277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16cid:durableId="1440223649">
    <w:abstractNumId w:val="1"/>
  </w:num>
  <w:num w:numId="2" w16cid:durableId="106126545">
    <w:abstractNumId w:val="1"/>
  </w:num>
  <w:num w:numId="3" w16cid:durableId="1686863293">
    <w:abstractNumId w:val="2"/>
  </w:num>
  <w:num w:numId="4" w16cid:durableId="593050842">
    <w:abstractNumId w:val="5"/>
  </w:num>
  <w:num w:numId="5" w16cid:durableId="1396008650">
    <w:abstractNumId w:val="5"/>
  </w:num>
  <w:num w:numId="6" w16cid:durableId="1047493621">
    <w:abstractNumId w:val="5"/>
  </w:num>
  <w:num w:numId="7" w16cid:durableId="1508129060">
    <w:abstractNumId w:val="5"/>
  </w:num>
  <w:num w:numId="8" w16cid:durableId="636883318">
    <w:abstractNumId w:val="5"/>
  </w:num>
  <w:num w:numId="9" w16cid:durableId="193613200">
    <w:abstractNumId w:val="5"/>
  </w:num>
  <w:num w:numId="10" w16cid:durableId="1048190854">
    <w:abstractNumId w:val="5"/>
  </w:num>
  <w:num w:numId="11" w16cid:durableId="229080261">
    <w:abstractNumId w:val="5"/>
  </w:num>
  <w:num w:numId="12" w16cid:durableId="1496799629">
    <w:abstractNumId w:val="5"/>
  </w:num>
  <w:num w:numId="13" w16cid:durableId="459081815">
    <w:abstractNumId w:val="5"/>
  </w:num>
  <w:num w:numId="14" w16cid:durableId="1066994590">
    <w:abstractNumId w:val="0"/>
  </w:num>
  <w:num w:numId="15" w16cid:durableId="1442916517">
    <w:abstractNumId w:val="0"/>
  </w:num>
  <w:num w:numId="16" w16cid:durableId="1269502735">
    <w:abstractNumId w:val="0"/>
  </w:num>
  <w:num w:numId="17" w16cid:durableId="2022657973">
    <w:abstractNumId w:val="0"/>
  </w:num>
  <w:num w:numId="18" w16cid:durableId="1002048560">
    <w:abstractNumId w:val="0"/>
  </w:num>
  <w:num w:numId="19" w16cid:durableId="2080051767">
    <w:abstractNumId w:val="0"/>
  </w:num>
  <w:num w:numId="20" w16cid:durableId="241375181">
    <w:abstractNumId w:val="0"/>
  </w:num>
  <w:num w:numId="21" w16cid:durableId="1507598295">
    <w:abstractNumId w:val="0"/>
  </w:num>
  <w:num w:numId="22" w16cid:durableId="1946764373">
    <w:abstractNumId w:val="0"/>
  </w:num>
  <w:num w:numId="23" w16cid:durableId="2043969225">
    <w:abstractNumId w:val="0"/>
  </w:num>
  <w:num w:numId="24" w16cid:durableId="1519732611">
    <w:abstractNumId w:val="3"/>
  </w:num>
  <w:num w:numId="25" w16cid:durableId="154509790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10"/>
  <w:proofState w:spelling="clean" w:grammar="clean"/>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32E2"/>
    <w:rsid w:val="000D5DC2"/>
    <w:rsid w:val="001717C5"/>
    <w:rsid w:val="001A6107"/>
    <w:rsid w:val="001D1F6F"/>
    <w:rsid w:val="002247EF"/>
    <w:rsid w:val="002C0AEE"/>
    <w:rsid w:val="00360762"/>
    <w:rsid w:val="00391123"/>
    <w:rsid w:val="003A5E5B"/>
    <w:rsid w:val="003F4DE9"/>
    <w:rsid w:val="0046026B"/>
    <w:rsid w:val="00581C22"/>
    <w:rsid w:val="005A7079"/>
    <w:rsid w:val="00606323"/>
    <w:rsid w:val="006109BB"/>
    <w:rsid w:val="00612E06"/>
    <w:rsid w:val="0062488D"/>
    <w:rsid w:val="006E0BD4"/>
    <w:rsid w:val="00846C2F"/>
    <w:rsid w:val="0088695E"/>
    <w:rsid w:val="008C3C12"/>
    <w:rsid w:val="008F2BFA"/>
    <w:rsid w:val="009A15E2"/>
    <w:rsid w:val="00C5533F"/>
    <w:rsid w:val="00C97189"/>
    <w:rsid w:val="00D447BE"/>
    <w:rsid w:val="00D91071"/>
    <w:rsid w:val="00DA5B61"/>
    <w:rsid w:val="00E75B5C"/>
    <w:rsid w:val="00E847A6"/>
    <w:rsid w:val="00E928A8"/>
    <w:rsid w:val="00EA6880"/>
    <w:rsid w:val="00F01AD9"/>
    <w:rsid w:val="00F24F1C"/>
    <w:rsid w:val="00F83EBF"/>
    <w:rsid w:val="00FA6DE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84C39CC"/>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dm:cachedDataManifest xmlns:cdm="http://schemas.microsoft.com/2004/VisualStudio/Tools/Applications/CachedDataManifest.xsd" cdm:revision="1"/>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5138DB-8298-4620-938A-740EA12A1181}">
  <ds:schemaRefs/>
</ds:datastoreItem>
</file>

<file path=customXml/itemProps2.xml><?xml version="1.0" encoding="utf-8"?>
<ds:datastoreItem xmlns:ds="http://schemas.openxmlformats.org/officeDocument/2006/customXml" ds:itemID="{398EEAD5-1038-43E3-9CA4-A3ADDF272249}">
  <ds:schemaRefs/>
</ds:datastoreItem>
</file>

<file path=customXml/itemProps3.xml><?xml version="1.0" encoding="utf-8"?>
<ds:datastoreItem xmlns:ds="http://schemas.openxmlformats.org/officeDocument/2006/customXml" ds:itemID="{DF5152C2-5887-4991-8651-45BEFFF83B4E}">
  <ds:schemaRefs/>
</ds:datastoreItem>
</file>

<file path=customXml/itemProps4.xml><?xml version="1.0" encoding="utf-8"?>
<ds:datastoreItem xmlns:ds="http://schemas.openxmlformats.org/officeDocument/2006/customXml" ds:itemID="{195CC26F-A196-4C20-9B37-CC6E16ACD560}">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66</Words>
  <Characters>373</Characters>
  <Application>Microsoft Office Word</Application>
  <DocSecurity>0</DocSecurity>
  <Lines>9</Lines>
  <Paragraphs>3</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FA(L)-A [/Revisions/Numbered Updates/SD.LPM.126/Policy Local Base Versions (000003)]</dc:title>
  <dc:creator>Marvin Long</dc:creator>
  <cp:lastModifiedBy>Marvin Long</cp:lastModifiedBy>
  <cp:revision>8</cp:revision>
  <cp:lastPrinted>2008-10-13T17:50:00Z</cp:lastPrinted>
  <dcterms:created xsi:type="dcterms:W3CDTF">2017-06-19T15:13:00Z</dcterms:created>
  <dcterms:modified xsi:type="dcterms:W3CDTF">2025-09-11T20:34:00Z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